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07FF1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供应商资格文件</w:t>
      </w:r>
    </w:p>
    <w:p w14:paraId="2E6C8A37">
      <w:pPr>
        <w:rPr>
          <w:rFonts w:hint="eastAsia"/>
          <w:lang w:val="en-US" w:eastAsia="zh-CN"/>
        </w:rPr>
      </w:pPr>
    </w:p>
    <w:p w14:paraId="1AD1FB8E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营业执照扫描件（加盖供应商公章）</w:t>
      </w:r>
    </w:p>
    <w:p w14:paraId="533E5C0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477C10BC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供应商未被列入“信用中国”网站(www.creditchina.gov.cn)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记录失信被执行人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重大税收违法失信主体</w:t>
      </w:r>
      <w:r>
        <w:rPr>
          <w:rFonts w:hint="eastAsia"/>
          <w:sz w:val="28"/>
          <w:szCs w:val="36"/>
          <w:lang w:val="en-US" w:eastAsia="zh-CN"/>
        </w:rPr>
        <w:t>”</w:t>
      </w:r>
      <w:r>
        <w:rPr>
          <w:rFonts w:hint="default"/>
          <w:sz w:val="28"/>
          <w:szCs w:val="36"/>
          <w:lang w:val="en-US" w:eastAsia="zh-CN"/>
        </w:rPr>
        <w:t>或</w:t>
      </w:r>
      <w:r>
        <w:rPr>
          <w:rFonts w:hint="eastAsia"/>
          <w:sz w:val="28"/>
          <w:szCs w:val="36"/>
          <w:lang w:val="en-US" w:eastAsia="zh-CN"/>
        </w:rPr>
        <w:t>“</w:t>
      </w:r>
      <w:r>
        <w:rPr>
          <w:rFonts w:hint="default"/>
          <w:sz w:val="28"/>
          <w:szCs w:val="36"/>
          <w:lang w:val="en-US" w:eastAsia="zh-CN"/>
        </w:rPr>
        <w:t>政府采购严重违法失信行为</w:t>
      </w:r>
      <w:r>
        <w:rPr>
          <w:rFonts w:hint="eastAsia"/>
          <w:sz w:val="28"/>
          <w:szCs w:val="36"/>
          <w:lang w:val="en-US" w:eastAsia="zh-CN"/>
        </w:rPr>
        <w:t>”</w:t>
      </w:r>
      <w:bookmarkStart w:id="0" w:name="_GoBack"/>
      <w:bookmarkEnd w:id="0"/>
      <w:r>
        <w:rPr>
          <w:rFonts w:hint="default"/>
          <w:sz w:val="28"/>
          <w:szCs w:val="36"/>
          <w:lang w:val="en-US" w:eastAsia="zh-CN"/>
        </w:rPr>
        <w:t>记录名单</w:t>
      </w:r>
      <w:r>
        <w:rPr>
          <w:rFonts w:hint="eastAsia"/>
          <w:sz w:val="28"/>
          <w:szCs w:val="36"/>
          <w:lang w:val="en-US" w:eastAsia="zh-CN"/>
        </w:rPr>
        <w:t>的</w:t>
      </w:r>
      <w:r>
        <w:rPr>
          <w:rFonts w:hint="default"/>
          <w:sz w:val="28"/>
          <w:szCs w:val="36"/>
          <w:lang w:val="en-US" w:eastAsia="zh-CN"/>
        </w:rPr>
        <w:t>网站截图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18E3F54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EE5C429"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供应商为生产企业的必须依法取得《药品生产许可证》（提供有效期内的《药品生产许可证》复印件）；供应商为代理经销商的必须取得《药品经营许可证》（提供有效期内的《药品经营许可证》复印件））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D56585"/>
    <w:multiLevelType w:val="singleLevel"/>
    <w:tmpl w:val="FDD5658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000000"/>
    <w:rsid w:val="005E3BE2"/>
    <w:rsid w:val="086E1141"/>
    <w:rsid w:val="092839ED"/>
    <w:rsid w:val="0BC169F5"/>
    <w:rsid w:val="110C37EE"/>
    <w:rsid w:val="16D42A0B"/>
    <w:rsid w:val="17937E8C"/>
    <w:rsid w:val="182347F5"/>
    <w:rsid w:val="1A540C43"/>
    <w:rsid w:val="1A7C6171"/>
    <w:rsid w:val="29226172"/>
    <w:rsid w:val="2A523CC1"/>
    <w:rsid w:val="2B560B36"/>
    <w:rsid w:val="35900677"/>
    <w:rsid w:val="3A666D41"/>
    <w:rsid w:val="3F563CEF"/>
    <w:rsid w:val="47643AF8"/>
    <w:rsid w:val="4C265FF0"/>
    <w:rsid w:val="51663A63"/>
    <w:rsid w:val="680C3673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197</Characters>
  <Lines>0</Lines>
  <Paragraphs>0</Paragraphs>
  <TotalTime>6</TotalTime>
  <ScaleCrop>false</ScaleCrop>
  <LinksUpToDate>false</LinksUpToDate>
  <CharactersWithSpaces>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2023-10-10T02:26:00Z</dcterms:created>
  <dc:creator>Huang Jinyun</dc:creator>
  <cp:lastModifiedBy>华伦-黄金韵</cp:lastModifiedBy>
  <dcterms:modified xsi:type="dcterms:W3CDTF">2025-03-11T06:26:01Z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CC8DEDF6703844FE80928631A5964EBF_12</vt:lpwstr>
  </property>
  <property fmtid="{D5CDD505-2E9C-101B-9397-08002B2CF9AE}" pid="4" name="KSOTemplateDocerSaveRecord">
    <vt:lpwstr>eyJoZGlkIjoiODI5YjYxYmZlYzBjYTJlOTU4OTA4NGEyYTllOTVmMDgiLCJ1c2VySWQiOiIxNDUxMTQ4NDM4In0=</vt:lpwstr>
  </property>
</Properties>
</file>